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C1667" w14:textId="77777777" w:rsidR="0017432D" w:rsidRDefault="0017432D" w:rsidP="004E22DA">
      <w:pPr>
        <w:spacing w:after="0"/>
        <w:jc w:val="center"/>
        <w:rPr>
          <w:b/>
        </w:rPr>
      </w:pPr>
      <w:bookmarkStart w:id="0" w:name="_GoBack"/>
      <w:bookmarkEnd w:id="0"/>
      <w:r>
        <w:rPr>
          <w:b/>
        </w:rPr>
        <w:t>SEESAW Guidance</w:t>
      </w:r>
    </w:p>
    <w:p w14:paraId="6E144E4C" w14:textId="77777777" w:rsidR="0017432D" w:rsidRDefault="0017432D" w:rsidP="004E22DA">
      <w:pPr>
        <w:spacing w:after="0"/>
        <w:rPr>
          <w:b/>
          <w:u w:val="single"/>
        </w:rPr>
      </w:pPr>
      <w:r w:rsidRPr="0017432D">
        <w:rPr>
          <w:b/>
          <w:u w:val="single"/>
        </w:rPr>
        <w:t xml:space="preserve">IMPORTANT: </w:t>
      </w:r>
    </w:p>
    <w:p w14:paraId="1C0CB47F" w14:textId="77777777" w:rsidR="001E7EDC" w:rsidRDefault="001E7EDC" w:rsidP="007557B4">
      <w:pPr>
        <w:pStyle w:val="ListParagraph"/>
        <w:numPr>
          <w:ilvl w:val="0"/>
          <w:numId w:val="7"/>
        </w:numPr>
        <w:spacing w:after="0"/>
      </w:pPr>
      <w:r>
        <w:t>Seesaw allows two types of messages to be sent</w:t>
      </w:r>
    </w:p>
    <w:p w14:paraId="2E751B6B" w14:textId="77777777" w:rsidR="001E7EDC" w:rsidRDefault="001E7EDC" w:rsidP="001E7EDC">
      <w:pPr>
        <w:pStyle w:val="ListParagraph"/>
        <w:numPr>
          <w:ilvl w:val="1"/>
          <w:numId w:val="7"/>
        </w:numPr>
        <w:spacing w:after="0"/>
      </w:pPr>
      <w:r>
        <w:t>Announcements to all parents/carers and/or pupils</w:t>
      </w:r>
    </w:p>
    <w:p w14:paraId="5DA9A2F3" w14:textId="410B9D59" w:rsidR="001E7EDC" w:rsidRDefault="00E72520" w:rsidP="001E7EDC">
      <w:pPr>
        <w:pStyle w:val="ListParagraph"/>
        <w:numPr>
          <w:ilvl w:val="1"/>
          <w:numId w:val="7"/>
        </w:numPr>
        <w:spacing w:after="0"/>
      </w:pPr>
      <w:r>
        <w:t>class tasks and homework to be assigned</w:t>
      </w:r>
    </w:p>
    <w:p w14:paraId="4FDD1E44" w14:textId="75A02623" w:rsidR="001E7EDC" w:rsidRDefault="001E7EDC" w:rsidP="007557B4">
      <w:pPr>
        <w:pStyle w:val="ListParagraph"/>
        <w:numPr>
          <w:ilvl w:val="0"/>
          <w:numId w:val="7"/>
        </w:numPr>
        <w:spacing w:after="0"/>
      </w:pPr>
      <w:r>
        <w:t xml:space="preserve">It has been jointly agreed between the Heads of Service and the Data Protection Officer that only communications pertinent to learning and teaching should be issued via the above methods. </w:t>
      </w:r>
    </w:p>
    <w:p w14:paraId="70DEF64F" w14:textId="49D009D3" w:rsidR="00273B9F" w:rsidRDefault="00273B9F" w:rsidP="007557B4">
      <w:pPr>
        <w:pStyle w:val="ListParagraph"/>
        <w:numPr>
          <w:ilvl w:val="0"/>
          <w:numId w:val="7"/>
        </w:numPr>
        <w:spacing w:after="0"/>
      </w:pPr>
      <w:r>
        <w:t xml:space="preserve">Data minimisation is important: limit the personal information contained in any individual </w:t>
      </w:r>
      <w:r w:rsidR="00475504">
        <w:t>announcements</w:t>
      </w:r>
      <w:r>
        <w:t>.</w:t>
      </w:r>
    </w:p>
    <w:p w14:paraId="4D15B94B" w14:textId="75690433" w:rsidR="00EC3EF2" w:rsidRDefault="00EC3EF2" w:rsidP="00763397">
      <w:pPr>
        <w:pStyle w:val="ListParagraph"/>
        <w:numPr>
          <w:ilvl w:val="0"/>
          <w:numId w:val="7"/>
        </w:numPr>
        <w:spacing w:after="0"/>
      </w:pPr>
      <w:r>
        <w:t>Only pupils for whom a valid consent to appear in social media photos (Photo/Video/Copyright consent form section 2) is on file should appear in photos or videos uploaded to the Seesaw platform.</w:t>
      </w:r>
      <w:r w:rsidR="00763397">
        <w:t xml:space="preserve"> </w:t>
      </w:r>
      <w:r w:rsidR="00763397" w:rsidRPr="00763397">
        <w:t>If a pupil does not have valid consent recorded then photos including that child may only be uploaded to that particular pupil’s portfolio.</w:t>
      </w:r>
    </w:p>
    <w:p w14:paraId="7AFC85CC" w14:textId="77777777" w:rsidR="0017432D" w:rsidRPr="0006431B" w:rsidRDefault="001E7EDC" w:rsidP="004E22DA">
      <w:pPr>
        <w:pStyle w:val="ListParagraph"/>
        <w:numPr>
          <w:ilvl w:val="0"/>
          <w:numId w:val="7"/>
        </w:numPr>
        <w:spacing w:after="0"/>
      </w:pPr>
      <w:r>
        <w:t>Non-l</w:t>
      </w:r>
      <w:r w:rsidR="00E371DF">
        <w:t xml:space="preserve">earning </w:t>
      </w:r>
      <w:r>
        <w:t>and t</w:t>
      </w:r>
      <w:r w:rsidR="00E371DF">
        <w:t>eaching c</w:t>
      </w:r>
      <w:r w:rsidR="0017432D">
        <w:t>ommunications to parents should be issued via M</w:t>
      </w:r>
      <w:r>
        <w:t xml:space="preserve">essenger 5. This is to ensure </w:t>
      </w:r>
      <w:r w:rsidR="0017432D">
        <w:t>communications are auditable and to protect teachers from inappropriate communications from parents</w:t>
      </w:r>
      <w:r w:rsidR="007F1C88">
        <w:t xml:space="preserve">. </w:t>
      </w:r>
    </w:p>
    <w:p w14:paraId="44A5CE7B" w14:textId="51FBB398" w:rsidR="007C6C38" w:rsidRPr="007F1C88" w:rsidRDefault="007C6C38" w:rsidP="007C6C38">
      <w:pPr>
        <w:pStyle w:val="ListParagraph"/>
        <w:numPr>
          <w:ilvl w:val="0"/>
          <w:numId w:val="7"/>
        </w:numPr>
        <w:spacing w:after="0"/>
        <w:rPr>
          <w:b/>
        </w:rPr>
      </w:pPr>
      <w:r>
        <w:lastRenderedPageBreak/>
        <w:t>Schools should ensure their data is stored in the UK and display the Seesaw UK Privacy Notice.</w:t>
      </w:r>
      <w:r w:rsidR="00336CC9">
        <w:t xml:space="preserve"> The storage location can be checked in the settings by admin users. If it does not state “United Kingdom” this should be reported to the Education Purchasing Team immediately.</w:t>
      </w:r>
    </w:p>
    <w:p w14:paraId="27EF29C3" w14:textId="77777777" w:rsidR="007F1C88" w:rsidRPr="001E686B" w:rsidRDefault="007F1C88" w:rsidP="007C6C38">
      <w:pPr>
        <w:pStyle w:val="ListParagraph"/>
        <w:numPr>
          <w:ilvl w:val="0"/>
          <w:numId w:val="7"/>
        </w:numPr>
        <w:spacing w:after="0"/>
        <w:rPr>
          <w:b/>
        </w:rPr>
      </w:pPr>
      <w:r>
        <w:t xml:space="preserve">Schools are </w:t>
      </w:r>
      <w:r>
        <w:rPr>
          <w:b/>
          <w:u w:val="single"/>
        </w:rPr>
        <w:t>not</w:t>
      </w:r>
      <w:r>
        <w:t xml:space="preserve"> permitted to use the free version of Seesaw.</w:t>
      </w:r>
    </w:p>
    <w:p w14:paraId="1D21F8F5" w14:textId="77777777" w:rsidR="0017432D" w:rsidRPr="007C6C38" w:rsidRDefault="0017432D" w:rsidP="004E22DA">
      <w:pPr>
        <w:pStyle w:val="ListParagraph"/>
        <w:numPr>
          <w:ilvl w:val="0"/>
          <w:numId w:val="7"/>
        </w:numPr>
        <w:spacing w:after="0"/>
        <w:rPr>
          <w:b/>
        </w:rPr>
      </w:pPr>
      <w:r>
        <w:t xml:space="preserve">Consent </w:t>
      </w:r>
      <w:r w:rsidR="00A2691A">
        <w:t xml:space="preserve">is </w:t>
      </w:r>
      <w:r w:rsidR="00E371DF">
        <w:rPr>
          <w:b/>
          <w:u w:val="single"/>
        </w:rPr>
        <w:t>not</w:t>
      </w:r>
      <w:r w:rsidR="00A2691A">
        <w:t xml:space="preserve"> required for Seesaw. However the Privacy Notice for Seesaw must be provided to parents and displayed on the School website. It will be added to the Council website also.</w:t>
      </w:r>
    </w:p>
    <w:p w14:paraId="3B587DAF" w14:textId="77777777" w:rsidR="00554D34" w:rsidRPr="00475504" w:rsidRDefault="00554D34" w:rsidP="004E22DA">
      <w:pPr>
        <w:pStyle w:val="ListParagraph"/>
        <w:numPr>
          <w:ilvl w:val="0"/>
          <w:numId w:val="7"/>
        </w:numPr>
        <w:spacing w:after="0"/>
        <w:rPr>
          <w:b/>
        </w:rPr>
      </w:pPr>
      <w:r>
        <w:t xml:space="preserve">Schools need to consider downloading the data at transition points for all children as it will help effectively assess and moderate the tracking and monitoring of pupil progress. Storage of the </w:t>
      </w:r>
      <w:r w:rsidR="00A2691A">
        <w:t xml:space="preserve">downloaded </w:t>
      </w:r>
      <w:r>
        <w:t>data must meet GDPR and Retention Schedule requirements and be in line with the General Education Privacy Notice.</w:t>
      </w:r>
    </w:p>
    <w:p w14:paraId="4CDA82A2" w14:textId="77777777" w:rsidR="0072589B" w:rsidRPr="009A77E1" w:rsidRDefault="0072589B" w:rsidP="004E22DA">
      <w:pPr>
        <w:pStyle w:val="ListParagraph"/>
        <w:numPr>
          <w:ilvl w:val="0"/>
          <w:numId w:val="7"/>
        </w:numPr>
        <w:spacing w:after="0"/>
        <w:rPr>
          <w:b/>
        </w:rPr>
      </w:pPr>
      <w:r>
        <w:t xml:space="preserve">Schools </w:t>
      </w:r>
      <w:r>
        <w:rPr>
          <w:b/>
          <w:u w:val="single"/>
        </w:rPr>
        <w:t>must</w:t>
      </w:r>
      <w:r>
        <w:t xml:space="preserve"> set “families can share posts” to “Disabled”.</w:t>
      </w:r>
    </w:p>
    <w:p w14:paraId="75D25571" w14:textId="77777777" w:rsidR="001E686B" w:rsidRDefault="001E686B" w:rsidP="001E686B">
      <w:pPr>
        <w:spacing w:after="0"/>
        <w:rPr>
          <w:b/>
        </w:rPr>
      </w:pPr>
    </w:p>
    <w:p w14:paraId="2124D307" w14:textId="77777777" w:rsidR="00F06861" w:rsidRPr="00C27091" w:rsidRDefault="00C27091" w:rsidP="004E22DA">
      <w:pPr>
        <w:spacing w:after="0"/>
        <w:rPr>
          <w:b/>
        </w:rPr>
      </w:pPr>
      <w:r w:rsidRPr="00C27091">
        <w:rPr>
          <w:b/>
        </w:rPr>
        <w:t>Information that is requested by S</w:t>
      </w:r>
      <w:r w:rsidR="00447E99">
        <w:rPr>
          <w:b/>
        </w:rPr>
        <w:t>eesaw</w:t>
      </w:r>
      <w:r w:rsidRPr="00C27091">
        <w:rPr>
          <w:b/>
        </w:rPr>
        <w:t>:</w:t>
      </w:r>
    </w:p>
    <w:p w14:paraId="1CC07A81" w14:textId="77777777" w:rsidR="00C27091" w:rsidRDefault="00C27091" w:rsidP="004E22DA">
      <w:pPr>
        <w:spacing w:after="0"/>
      </w:pPr>
      <w:r>
        <w:t>Teachers provide student</w:t>
      </w:r>
      <w:r w:rsidR="00447E99">
        <w:t xml:space="preserve"> forename and initial of surname (if required)</w:t>
      </w:r>
      <w:r>
        <w:t>, class and school.</w:t>
      </w:r>
    </w:p>
    <w:p w14:paraId="1F285ADE" w14:textId="77777777" w:rsidR="00C27091" w:rsidRDefault="00C27091" w:rsidP="004E22DA">
      <w:pPr>
        <w:spacing w:after="0"/>
      </w:pPr>
      <w:r>
        <w:lastRenderedPageBreak/>
        <w:t xml:space="preserve">Parent users </w:t>
      </w:r>
      <w:r w:rsidR="00447E99">
        <w:t>download the app and adds their first name, surname and email address</w:t>
      </w:r>
      <w:r>
        <w:t>.</w:t>
      </w:r>
    </w:p>
    <w:p w14:paraId="6A32AC5F" w14:textId="77777777" w:rsidR="00C27091" w:rsidRDefault="00C27091" w:rsidP="004E22DA">
      <w:pPr>
        <w:spacing w:after="0"/>
      </w:pPr>
      <w:r>
        <w:t xml:space="preserve">Student users </w:t>
      </w:r>
      <w:r w:rsidR="00447E99">
        <w:t>should minimise the amount of personal information on the work that is uploaded.</w:t>
      </w:r>
    </w:p>
    <w:p w14:paraId="350B9B6B" w14:textId="77777777" w:rsidR="004E22DA" w:rsidRDefault="004E22DA" w:rsidP="004E22DA">
      <w:pPr>
        <w:spacing w:after="0"/>
      </w:pPr>
    </w:p>
    <w:p w14:paraId="195628B9" w14:textId="77777777" w:rsidR="00C27091" w:rsidRPr="00C27091" w:rsidRDefault="00C27091" w:rsidP="004E22DA">
      <w:pPr>
        <w:spacing w:after="0"/>
        <w:rPr>
          <w:b/>
        </w:rPr>
      </w:pPr>
      <w:r w:rsidRPr="00C27091">
        <w:rPr>
          <w:b/>
        </w:rPr>
        <w:t>Information that is collected automatically:</w:t>
      </w:r>
    </w:p>
    <w:p w14:paraId="1964F450" w14:textId="77777777" w:rsidR="009B2F32" w:rsidRDefault="009B2F32" w:rsidP="004E22DA">
      <w:pPr>
        <w:spacing w:after="0"/>
      </w:pPr>
      <w:r>
        <w:t xml:space="preserve">For all Users - </w:t>
      </w:r>
    </w:p>
    <w:p w14:paraId="50FD4FE4" w14:textId="77777777" w:rsidR="009B2F32" w:rsidRDefault="009B2F32" w:rsidP="004E22DA">
      <w:pPr>
        <w:pStyle w:val="ListParagraph"/>
        <w:numPr>
          <w:ilvl w:val="0"/>
          <w:numId w:val="6"/>
        </w:numPr>
        <w:spacing w:after="0" w:line="240" w:lineRule="auto"/>
        <w:ind w:left="714" w:hanging="357"/>
      </w:pPr>
      <w:r>
        <w:t>data on your use of S</w:t>
      </w:r>
      <w:r w:rsidR="00447E99">
        <w:t>eesaw</w:t>
      </w:r>
      <w:r>
        <w:t xml:space="preserve"> i.e. the last log in; </w:t>
      </w:r>
    </w:p>
    <w:p w14:paraId="20EECBD3" w14:textId="77777777" w:rsidR="009B2F32" w:rsidRDefault="009B2F32" w:rsidP="004E22DA">
      <w:pPr>
        <w:pStyle w:val="ListParagraph"/>
        <w:numPr>
          <w:ilvl w:val="0"/>
          <w:numId w:val="6"/>
        </w:numPr>
        <w:spacing w:after="0" w:line="240" w:lineRule="auto"/>
        <w:ind w:left="714" w:hanging="357"/>
      </w:pPr>
      <w:r>
        <w:t>technical information i.e. the device used, operating system and IP address;</w:t>
      </w:r>
    </w:p>
    <w:p w14:paraId="040E2A02" w14:textId="77777777" w:rsidR="009B2F32" w:rsidRDefault="009B2F32" w:rsidP="004E22DA">
      <w:pPr>
        <w:pStyle w:val="ListParagraph"/>
        <w:numPr>
          <w:ilvl w:val="0"/>
          <w:numId w:val="6"/>
        </w:numPr>
        <w:spacing w:after="0" w:line="240" w:lineRule="auto"/>
        <w:ind w:left="714" w:hanging="357"/>
      </w:pPr>
      <w:r>
        <w:t>communication</w:t>
      </w:r>
      <w:r w:rsidR="00447E99">
        <w:t>s</w:t>
      </w:r>
    </w:p>
    <w:p w14:paraId="2E6E45BA" w14:textId="77777777" w:rsidR="004E22DA" w:rsidRDefault="004E22DA" w:rsidP="004E22DA">
      <w:pPr>
        <w:pStyle w:val="ListParagraph"/>
        <w:spacing w:after="0" w:line="240" w:lineRule="auto"/>
        <w:ind w:left="714"/>
      </w:pPr>
    </w:p>
    <w:p w14:paraId="5775B07C" w14:textId="77777777" w:rsidR="00C27091" w:rsidRDefault="00C27091" w:rsidP="004E22DA">
      <w:pPr>
        <w:spacing w:after="0"/>
      </w:pPr>
      <w:r>
        <w:t>Your information is stored for as long as you keep your login with S</w:t>
      </w:r>
      <w:r w:rsidR="00447E99">
        <w:t>eesaw</w:t>
      </w:r>
      <w:r>
        <w:t xml:space="preserve"> but you can ask to delete your account at any time.</w:t>
      </w:r>
      <w:bookmarkStart w:id="1" w:name="SumdogPrivacyPolicyembed-ParentUsers"/>
      <w:bookmarkEnd w:id="1"/>
    </w:p>
    <w:p w14:paraId="59005C90" w14:textId="77777777" w:rsidR="004E22DA" w:rsidRDefault="004E22DA" w:rsidP="004E22DA">
      <w:pPr>
        <w:spacing w:after="0"/>
      </w:pPr>
    </w:p>
    <w:p w14:paraId="7DEBE024" w14:textId="77777777" w:rsidR="00ED1DEC" w:rsidRDefault="00ED1DEC" w:rsidP="004E22DA">
      <w:pPr>
        <w:shd w:val="clear" w:color="auto" w:fill="FFFFFF" w:themeFill="background1"/>
        <w:spacing w:after="0" w:line="240" w:lineRule="auto"/>
        <w:rPr>
          <w:rFonts w:eastAsia="Times New Roman" w:cstheme="minorHAnsi"/>
          <w:lang w:val="en" w:eastAsia="en-GB"/>
        </w:rPr>
      </w:pPr>
      <w:r>
        <w:rPr>
          <w:rFonts w:eastAsia="Times New Roman" w:cstheme="minorHAnsi"/>
          <w:lang w:val="en" w:eastAsia="en-GB"/>
        </w:rPr>
        <w:t>Parent accounts will be subject to the Terms &amp; Conditions as detailed on the screen at the time of account creation. This is separate to the Data Sharing Agreement Argyll and Bute Council hold with S</w:t>
      </w:r>
      <w:r w:rsidR="00447E99">
        <w:rPr>
          <w:rFonts w:eastAsia="Times New Roman" w:cstheme="minorHAnsi"/>
          <w:lang w:val="en" w:eastAsia="en-GB"/>
        </w:rPr>
        <w:t>eesaw</w:t>
      </w:r>
      <w:r w:rsidR="007F1C88">
        <w:rPr>
          <w:rFonts w:eastAsia="Times New Roman" w:cstheme="minorHAnsi"/>
          <w:lang w:val="en" w:eastAsia="en-GB"/>
        </w:rPr>
        <w:t xml:space="preserve"> and is the responsibility of the parent whether they wish to accept them. </w:t>
      </w:r>
    </w:p>
    <w:p w14:paraId="5D02D17E" w14:textId="77777777" w:rsidR="004E22DA" w:rsidRPr="009B2F32" w:rsidRDefault="004E22DA" w:rsidP="004E22DA">
      <w:pPr>
        <w:shd w:val="clear" w:color="auto" w:fill="FFFFFF" w:themeFill="background1"/>
        <w:spacing w:after="0" w:line="240" w:lineRule="auto"/>
        <w:rPr>
          <w:rFonts w:eastAsia="Times New Roman" w:cstheme="minorHAnsi"/>
          <w:lang w:val="en" w:eastAsia="en-GB"/>
        </w:rPr>
      </w:pPr>
    </w:p>
    <w:p w14:paraId="502BB7E6" w14:textId="77777777" w:rsidR="009B2F32" w:rsidRPr="00273B9F" w:rsidRDefault="009B2F32" w:rsidP="004E22DA">
      <w:pPr>
        <w:shd w:val="clear" w:color="auto" w:fill="FFFFFF" w:themeFill="background1"/>
        <w:spacing w:after="0" w:line="240" w:lineRule="auto"/>
        <w:ind w:left="-60"/>
        <w:rPr>
          <w:rFonts w:eastAsia="Times New Roman" w:cstheme="minorHAnsi"/>
          <w:b/>
          <w:lang w:val="en" w:eastAsia="en-GB"/>
        </w:rPr>
      </w:pPr>
      <w:r w:rsidRPr="00273B9F">
        <w:rPr>
          <w:rFonts w:eastAsia="Times New Roman" w:cstheme="minorHAnsi"/>
          <w:b/>
          <w:lang w:val="en" w:eastAsia="en-GB"/>
        </w:rPr>
        <w:lastRenderedPageBreak/>
        <w:t>Teacher Users</w:t>
      </w:r>
    </w:p>
    <w:p w14:paraId="383AC653" w14:textId="77777777" w:rsidR="009B2F32" w:rsidRDefault="009B2F32" w:rsidP="004E22DA">
      <w:pPr>
        <w:spacing w:after="0" w:line="240" w:lineRule="auto"/>
        <w:rPr>
          <w:rFonts w:eastAsia="Times New Roman" w:cstheme="minorHAnsi"/>
          <w:lang w:val="en" w:eastAsia="en-GB"/>
        </w:rPr>
      </w:pPr>
      <w:r w:rsidRPr="009B2F32">
        <w:rPr>
          <w:rFonts w:eastAsia="Times New Roman" w:cstheme="minorHAnsi"/>
          <w:lang w:val="en" w:eastAsia="en-GB"/>
        </w:rPr>
        <w:t xml:space="preserve">Teachers are responsible for inviting and </w:t>
      </w:r>
      <w:r w:rsidR="00447E99">
        <w:rPr>
          <w:rFonts w:eastAsia="Times New Roman" w:cstheme="minorHAnsi"/>
          <w:lang w:val="en" w:eastAsia="en-GB"/>
        </w:rPr>
        <w:t>approving parent accounts and their link to the child</w:t>
      </w:r>
      <w:r w:rsidRPr="009B2F32">
        <w:rPr>
          <w:rFonts w:eastAsia="Times New Roman" w:cstheme="minorHAnsi"/>
          <w:lang w:val="en" w:eastAsia="en-GB"/>
        </w:rPr>
        <w:t xml:space="preserve">. </w:t>
      </w:r>
      <w:r w:rsidR="00447E99">
        <w:rPr>
          <w:rFonts w:eastAsia="Times New Roman" w:cstheme="minorHAnsi"/>
          <w:lang w:val="en" w:eastAsia="en-GB"/>
        </w:rPr>
        <w:t>They are also responsible for ensuring all content and comments are approved prior to being published.</w:t>
      </w:r>
    </w:p>
    <w:p w14:paraId="41D73AD7" w14:textId="77777777" w:rsidR="009B2F32" w:rsidRDefault="009B2F32" w:rsidP="004E22DA">
      <w:pPr>
        <w:spacing w:after="0" w:line="240" w:lineRule="auto"/>
        <w:rPr>
          <w:rFonts w:eastAsia="Times New Roman" w:cstheme="minorHAnsi"/>
          <w:lang w:val="en" w:eastAsia="en-GB"/>
        </w:rPr>
      </w:pPr>
      <w:r>
        <w:rPr>
          <w:rFonts w:eastAsia="Times New Roman" w:cstheme="minorHAnsi"/>
          <w:lang w:val="en" w:eastAsia="en-GB"/>
        </w:rPr>
        <w:t>For more information on S</w:t>
      </w:r>
      <w:r w:rsidR="00447E99">
        <w:rPr>
          <w:rFonts w:eastAsia="Times New Roman" w:cstheme="minorHAnsi"/>
          <w:lang w:val="en" w:eastAsia="en-GB"/>
        </w:rPr>
        <w:t>eesaw</w:t>
      </w:r>
      <w:r>
        <w:rPr>
          <w:rFonts w:eastAsia="Times New Roman" w:cstheme="minorHAnsi"/>
          <w:lang w:val="en" w:eastAsia="en-GB"/>
        </w:rPr>
        <w:t xml:space="preserve">’s Privacy Policy please go to:  </w:t>
      </w:r>
    </w:p>
    <w:p w14:paraId="78F91807" w14:textId="77777777" w:rsidR="00DE0A89" w:rsidRDefault="00401EF4" w:rsidP="004E22DA">
      <w:pPr>
        <w:spacing w:after="0"/>
      </w:pPr>
      <w:hyperlink r:id="rId7" w:history="1">
        <w:r w:rsidR="004E22DA" w:rsidRPr="00734EE1">
          <w:rPr>
            <w:rStyle w:val="Hyperlink"/>
          </w:rPr>
          <w:t>https://web.seesaw.me/privacy</w:t>
        </w:r>
      </w:hyperlink>
    </w:p>
    <w:p w14:paraId="071BC127" w14:textId="77777777" w:rsidR="004E22DA" w:rsidRDefault="004E22DA" w:rsidP="004E22DA">
      <w:pPr>
        <w:spacing w:after="0"/>
        <w:rPr>
          <w:rFonts w:eastAsia="Times New Roman" w:cstheme="minorHAnsi"/>
          <w:lang w:val="en" w:eastAsia="en-GB"/>
        </w:rPr>
      </w:pPr>
    </w:p>
    <w:p w14:paraId="4ECDAB57" w14:textId="77777777" w:rsidR="00C27091" w:rsidRDefault="0006765F" w:rsidP="004E22DA">
      <w:pPr>
        <w:spacing w:after="0"/>
        <w:rPr>
          <w:rFonts w:eastAsia="Times New Roman" w:cstheme="minorHAnsi"/>
          <w:lang w:val="en" w:eastAsia="en-GB"/>
        </w:rPr>
      </w:pPr>
      <w:r>
        <w:rPr>
          <w:rFonts w:eastAsia="Times New Roman" w:cstheme="minorHAnsi"/>
          <w:lang w:val="en" w:eastAsia="en-GB"/>
        </w:rPr>
        <w:t>Some further information for teachers:</w:t>
      </w:r>
    </w:p>
    <w:p w14:paraId="46EFD747" w14:textId="6BE289E8" w:rsidR="0046151B" w:rsidRDefault="0046151B" w:rsidP="004E22DA">
      <w:pPr>
        <w:pStyle w:val="ListParagraph"/>
        <w:numPr>
          <w:ilvl w:val="0"/>
          <w:numId w:val="11"/>
        </w:numPr>
        <w:spacing w:after="0"/>
        <w:rPr>
          <w:rFonts w:eastAsia="Times New Roman" w:cstheme="minorHAnsi"/>
          <w:lang w:val="en" w:eastAsia="en-GB"/>
        </w:rPr>
      </w:pPr>
      <w:r>
        <w:rPr>
          <w:rFonts w:eastAsia="Times New Roman" w:cstheme="minorHAnsi"/>
          <w:lang w:val="en" w:eastAsia="en-GB"/>
        </w:rPr>
        <w:t>All staff accounts are required to use multi-factor authentication to log in on a new device. This will consist of a one-time passcode sent to their work email address.</w:t>
      </w:r>
    </w:p>
    <w:p w14:paraId="6CD1812A" w14:textId="5208ABFC" w:rsidR="00763397" w:rsidRDefault="00763397" w:rsidP="004E22DA">
      <w:pPr>
        <w:pStyle w:val="ListParagraph"/>
        <w:numPr>
          <w:ilvl w:val="0"/>
          <w:numId w:val="11"/>
        </w:numPr>
        <w:spacing w:after="0"/>
        <w:rPr>
          <w:rFonts w:eastAsia="Times New Roman" w:cstheme="minorHAnsi"/>
          <w:lang w:val="en" w:eastAsia="en-GB"/>
        </w:rPr>
      </w:pPr>
      <w:r>
        <w:rPr>
          <w:rFonts w:eastAsia="Times New Roman" w:cstheme="minorHAnsi"/>
          <w:lang w:val="en" w:eastAsia="en-GB"/>
        </w:rPr>
        <w:t>Staff should not seek to access their account from a personal device.</w:t>
      </w:r>
    </w:p>
    <w:p w14:paraId="43330EF5" w14:textId="40924863" w:rsidR="00346166" w:rsidRDefault="0006765F" w:rsidP="004E22DA">
      <w:pPr>
        <w:pStyle w:val="ListParagraph"/>
        <w:numPr>
          <w:ilvl w:val="0"/>
          <w:numId w:val="11"/>
        </w:numPr>
        <w:spacing w:after="0"/>
        <w:rPr>
          <w:rFonts w:eastAsia="Times New Roman" w:cstheme="minorHAnsi"/>
          <w:lang w:val="en" w:eastAsia="en-GB"/>
        </w:rPr>
      </w:pPr>
      <w:r w:rsidRPr="00B25EF2">
        <w:rPr>
          <w:rFonts w:eastAsia="Times New Roman" w:cstheme="minorHAnsi"/>
          <w:lang w:val="en" w:eastAsia="en-GB"/>
        </w:rPr>
        <w:t>Teachers within each school are responsible for deleting pupils from their school if they leave</w:t>
      </w:r>
      <w:r w:rsidR="00346166" w:rsidRPr="00B25EF2">
        <w:rPr>
          <w:rFonts w:eastAsia="Times New Roman" w:cstheme="minorHAnsi"/>
          <w:lang w:val="en" w:eastAsia="en-GB"/>
        </w:rPr>
        <w:t>;</w:t>
      </w:r>
    </w:p>
    <w:p w14:paraId="18D1AB7E" w14:textId="77777777" w:rsidR="00075BA7" w:rsidRPr="00B25EF2" w:rsidRDefault="00075BA7" w:rsidP="004E22DA">
      <w:pPr>
        <w:pStyle w:val="ListParagraph"/>
        <w:numPr>
          <w:ilvl w:val="0"/>
          <w:numId w:val="11"/>
        </w:numPr>
        <w:spacing w:after="0"/>
        <w:rPr>
          <w:rFonts w:eastAsia="Times New Roman" w:cstheme="minorHAnsi"/>
          <w:lang w:val="en" w:eastAsia="en-GB"/>
        </w:rPr>
      </w:pPr>
      <w:r>
        <w:rPr>
          <w:rFonts w:eastAsia="Times New Roman" w:cstheme="minorHAnsi"/>
          <w:lang w:val="en" w:eastAsia="en-GB"/>
        </w:rPr>
        <w:t>Teachers should ensure they are approving the correct pupil/parent link</w:t>
      </w:r>
    </w:p>
    <w:p w14:paraId="3EACB61F" w14:textId="77777777" w:rsidR="00346166" w:rsidRDefault="00346166" w:rsidP="004E22DA">
      <w:pPr>
        <w:pStyle w:val="ListParagraph"/>
        <w:numPr>
          <w:ilvl w:val="0"/>
          <w:numId w:val="11"/>
        </w:numPr>
        <w:spacing w:after="0"/>
        <w:rPr>
          <w:rFonts w:eastAsia="Times New Roman" w:cstheme="minorHAnsi"/>
          <w:lang w:val="en" w:eastAsia="en-GB"/>
        </w:rPr>
      </w:pPr>
      <w:r w:rsidRPr="00B25EF2">
        <w:rPr>
          <w:rFonts w:eastAsia="Times New Roman" w:cstheme="minorHAnsi"/>
          <w:lang w:val="en" w:eastAsia="en-GB"/>
        </w:rPr>
        <w:t xml:space="preserve">Each school should review their pupil list on </w:t>
      </w:r>
      <w:r w:rsidR="0017432D" w:rsidRPr="00B25EF2">
        <w:rPr>
          <w:rFonts w:eastAsia="Times New Roman" w:cstheme="minorHAnsi"/>
          <w:lang w:val="en" w:eastAsia="en-GB"/>
        </w:rPr>
        <w:t>Seesaw</w:t>
      </w:r>
      <w:r w:rsidRPr="00B25EF2">
        <w:rPr>
          <w:rFonts w:eastAsia="Times New Roman" w:cstheme="minorHAnsi"/>
          <w:lang w:val="en" w:eastAsia="en-GB"/>
        </w:rPr>
        <w:t xml:space="preserve"> at the beginning of each school year to ensure that they are only working with pupils still in their establishment;</w:t>
      </w:r>
    </w:p>
    <w:p w14:paraId="02D3A9B1" w14:textId="2A28AE79" w:rsidR="00B25EF2" w:rsidRDefault="00B25EF2" w:rsidP="004E22DA">
      <w:pPr>
        <w:pStyle w:val="ListParagraph"/>
        <w:numPr>
          <w:ilvl w:val="0"/>
          <w:numId w:val="11"/>
        </w:numPr>
        <w:spacing w:after="0"/>
        <w:rPr>
          <w:rFonts w:eastAsia="Times New Roman" w:cstheme="minorHAnsi"/>
          <w:lang w:val="en" w:eastAsia="en-GB"/>
        </w:rPr>
      </w:pPr>
      <w:r>
        <w:rPr>
          <w:rFonts w:eastAsia="Times New Roman" w:cstheme="minorHAnsi"/>
          <w:lang w:val="en" w:eastAsia="en-GB"/>
        </w:rPr>
        <w:lastRenderedPageBreak/>
        <w:t>Teachers should be considerate of other pupils photos appearing in work shared online and this should be</w:t>
      </w:r>
      <w:r w:rsidRPr="00763397">
        <w:rPr>
          <w:rFonts w:eastAsia="Times New Roman" w:cstheme="minorHAnsi"/>
          <w:lang w:eastAsia="en-GB"/>
        </w:rPr>
        <w:t xml:space="preserve"> minimised</w:t>
      </w:r>
      <w:r>
        <w:rPr>
          <w:rFonts w:eastAsia="Times New Roman" w:cstheme="minorHAnsi"/>
          <w:lang w:val="en" w:eastAsia="en-GB"/>
        </w:rPr>
        <w:t xml:space="preserve"> where possible. </w:t>
      </w:r>
    </w:p>
    <w:p w14:paraId="0D21AA65" w14:textId="77777777" w:rsidR="00346166" w:rsidRPr="00B25EF2" w:rsidRDefault="00DE0A89" w:rsidP="004E22DA">
      <w:pPr>
        <w:pStyle w:val="ListParagraph"/>
        <w:numPr>
          <w:ilvl w:val="0"/>
          <w:numId w:val="11"/>
        </w:numPr>
        <w:spacing w:after="0"/>
        <w:rPr>
          <w:rFonts w:eastAsia="Times New Roman" w:cstheme="minorHAnsi"/>
          <w:lang w:val="en" w:eastAsia="en-GB"/>
        </w:rPr>
      </w:pPr>
      <w:r w:rsidRPr="00B25EF2">
        <w:rPr>
          <w:rFonts w:eastAsia="Times New Roman" w:cstheme="minorHAnsi"/>
          <w:lang w:val="en" w:eastAsia="en-GB"/>
        </w:rPr>
        <w:t>I</w:t>
      </w:r>
      <w:r w:rsidR="0017432D" w:rsidRPr="00B25EF2">
        <w:rPr>
          <w:rFonts w:eastAsia="Times New Roman" w:cstheme="minorHAnsi"/>
          <w:lang w:val="en" w:eastAsia="en-GB"/>
        </w:rPr>
        <w:t>t is important to educate pupils about entering personal information into their shared work</w:t>
      </w:r>
      <w:r w:rsidR="00B25EF2">
        <w:rPr>
          <w:rFonts w:eastAsia="Times New Roman" w:cstheme="minorHAnsi"/>
          <w:lang w:val="en" w:eastAsia="en-GB"/>
        </w:rPr>
        <w:t>, including photos of other pupils</w:t>
      </w:r>
      <w:r w:rsidR="0017432D" w:rsidRPr="00B25EF2">
        <w:rPr>
          <w:rFonts w:eastAsia="Times New Roman" w:cstheme="minorHAnsi"/>
          <w:lang w:val="en" w:eastAsia="en-GB"/>
        </w:rPr>
        <w:t>;</w:t>
      </w:r>
    </w:p>
    <w:p w14:paraId="5F9295EC" w14:textId="77777777" w:rsidR="00DE0A89" w:rsidRDefault="00DE0A89" w:rsidP="004E22DA">
      <w:pPr>
        <w:pStyle w:val="ListParagraph"/>
        <w:numPr>
          <w:ilvl w:val="0"/>
          <w:numId w:val="11"/>
        </w:numPr>
        <w:spacing w:after="0"/>
        <w:rPr>
          <w:rFonts w:eastAsia="Times New Roman" w:cstheme="minorHAnsi"/>
          <w:lang w:val="en" w:eastAsia="en-GB"/>
        </w:rPr>
      </w:pPr>
      <w:r w:rsidRPr="00B25EF2">
        <w:rPr>
          <w:rFonts w:eastAsia="Times New Roman" w:cstheme="minorHAnsi"/>
          <w:lang w:val="en" w:eastAsia="en-GB"/>
        </w:rPr>
        <w:t>If encountering problems with S</w:t>
      </w:r>
      <w:r w:rsidR="0017432D" w:rsidRPr="00B25EF2">
        <w:rPr>
          <w:rFonts w:eastAsia="Times New Roman" w:cstheme="minorHAnsi"/>
          <w:lang w:val="en" w:eastAsia="en-GB"/>
        </w:rPr>
        <w:t>eesaw</w:t>
      </w:r>
      <w:r w:rsidRPr="00B25EF2">
        <w:rPr>
          <w:rFonts w:eastAsia="Times New Roman" w:cstheme="minorHAnsi"/>
          <w:lang w:val="en" w:eastAsia="en-GB"/>
        </w:rPr>
        <w:t xml:space="preserve"> no personal data should be shared using the standard email system – this should be encrypted.</w:t>
      </w:r>
    </w:p>
    <w:p w14:paraId="158E562B" w14:textId="77777777" w:rsidR="004E22DA" w:rsidRPr="00B25EF2" w:rsidRDefault="004E22DA" w:rsidP="004E22DA">
      <w:pPr>
        <w:pStyle w:val="ListParagraph"/>
        <w:spacing w:after="0"/>
        <w:ind w:left="360"/>
        <w:rPr>
          <w:rFonts w:eastAsia="Times New Roman" w:cstheme="minorHAnsi"/>
          <w:lang w:val="en" w:eastAsia="en-GB"/>
        </w:rPr>
      </w:pPr>
    </w:p>
    <w:p w14:paraId="108C7934" w14:textId="24FF295D" w:rsidR="00C27091" w:rsidRPr="009B2F32" w:rsidRDefault="00502BB6" w:rsidP="009B2F32">
      <w:pPr>
        <w:rPr>
          <w:rFonts w:cstheme="minorHAnsi"/>
        </w:rPr>
      </w:pPr>
      <w:r w:rsidRPr="00502BB6">
        <w:rPr>
          <w:rFonts w:eastAsia="Times New Roman" w:cstheme="minorHAnsi"/>
          <w:b/>
          <w:u w:val="single"/>
          <w:lang w:val="en" w:eastAsia="en-GB"/>
        </w:rPr>
        <w:t>Data Protection legislation should be adhered to at all times.</w:t>
      </w:r>
      <w:r w:rsidR="004E22DA">
        <w:rPr>
          <w:rFonts w:eastAsia="Times New Roman" w:cstheme="minorHAnsi"/>
          <w:b/>
          <w:u w:val="single"/>
          <w:lang w:val="en" w:eastAsia="en-GB"/>
        </w:rPr>
        <w:t xml:space="preserve"> It is </w:t>
      </w:r>
      <w:r w:rsidR="00EC3EF2">
        <w:rPr>
          <w:rFonts w:eastAsia="Times New Roman" w:cstheme="minorHAnsi"/>
          <w:b/>
          <w:u w:val="single"/>
          <w:lang w:val="en" w:eastAsia="en-GB"/>
        </w:rPr>
        <w:t xml:space="preserve">required </w:t>
      </w:r>
      <w:r w:rsidR="004E22DA">
        <w:rPr>
          <w:rFonts w:eastAsia="Times New Roman" w:cstheme="minorHAnsi"/>
          <w:b/>
          <w:u w:val="single"/>
          <w:lang w:val="en" w:eastAsia="en-GB"/>
        </w:rPr>
        <w:t>that only staff who have completed the LEON GDPR training module should have access to the Seesaw system.</w:t>
      </w:r>
    </w:p>
    <w:sectPr w:rsidR="00C27091" w:rsidRPr="009B2F32" w:rsidSect="007C6C38">
      <w:footerReference w:type="default" r:id="rId8"/>
      <w:pgSz w:w="11906" w:h="16838"/>
      <w:pgMar w:top="1440"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734C" w14:textId="77777777" w:rsidR="00401EF4" w:rsidRDefault="00401EF4" w:rsidP="007C6C38">
      <w:pPr>
        <w:spacing w:after="0" w:line="240" w:lineRule="auto"/>
      </w:pPr>
      <w:r>
        <w:separator/>
      </w:r>
    </w:p>
  </w:endnote>
  <w:endnote w:type="continuationSeparator" w:id="0">
    <w:p w14:paraId="3999B466" w14:textId="77777777" w:rsidR="00401EF4" w:rsidRDefault="00401EF4" w:rsidP="007C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B4F1" w14:textId="71AD605D" w:rsidR="007C6C38" w:rsidRPr="00273B9F" w:rsidRDefault="006A3FE0" w:rsidP="00273B9F">
    <w:pPr>
      <w:pStyle w:val="Footer"/>
    </w:pPr>
    <w:fldSimple w:instr=" FILENAME   \* MERGEFORMAT ">
      <w:r>
        <w:rPr>
          <w:noProof/>
        </w:rPr>
        <w:t>Seesaw GDPR guidance v6.5.docx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F9B61" w14:textId="77777777" w:rsidR="00401EF4" w:rsidRDefault="00401EF4" w:rsidP="007C6C38">
      <w:pPr>
        <w:spacing w:after="0" w:line="240" w:lineRule="auto"/>
      </w:pPr>
      <w:r>
        <w:separator/>
      </w:r>
    </w:p>
  </w:footnote>
  <w:footnote w:type="continuationSeparator" w:id="0">
    <w:p w14:paraId="136B43FE" w14:textId="77777777" w:rsidR="00401EF4" w:rsidRDefault="00401EF4" w:rsidP="007C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F01"/>
    <w:multiLevelType w:val="hybridMultilevel"/>
    <w:tmpl w:val="C0E0F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B34B03"/>
    <w:multiLevelType w:val="hybridMultilevel"/>
    <w:tmpl w:val="25048F3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25060EFB"/>
    <w:multiLevelType w:val="hybridMultilevel"/>
    <w:tmpl w:val="EF4E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AD573F"/>
    <w:multiLevelType w:val="multilevel"/>
    <w:tmpl w:val="B89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257F5"/>
    <w:multiLevelType w:val="hybridMultilevel"/>
    <w:tmpl w:val="17CA0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5E1F0B"/>
    <w:multiLevelType w:val="multilevel"/>
    <w:tmpl w:val="315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04455"/>
    <w:multiLevelType w:val="multilevel"/>
    <w:tmpl w:val="566C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43EC6"/>
    <w:multiLevelType w:val="hybridMultilevel"/>
    <w:tmpl w:val="D81AD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7756F6"/>
    <w:multiLevelType w:val="multilevel"/>
    <w:tmpl w:val="BCC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D7F21"/>
    <w:multiLevelType w:val="multilevel"/>
    <w:tmpl w:val="C6B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80621F"/>
    <w:multiLevelType w:val="hybridMultilevel"/>
    <w:tmpl w:val="24485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7"/>
  </w:num>
  <w:num w:numId="8">
    <w:abstractNumId w:val="2"/>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91"/>
    <w:rsid w:val="0006431B"/>
    <w:rsid w:val="0006765F"/>
    <w:rsid w:val="00075BA7"/>
    <w:rsid w:val="000E73C1"/>
    <w:rsid w:val="0017432D"/>
    <w:rsid w:val="001E686B"/>
    <w:rsid w:val="001E7EDC"/>
    <w:rsid w:val="00200F59"/>
    <w:rsid w:val="00231B1E"/>
    <w:rsid w:val="00262FCC"/>
    <w:rsid w:val="00273B9F"/>
    <w:rsid w:val="00336CC9"/>
    <w:rsid w:val="00346166"/>
    <w:rsid w:val="003D6B79"/>
    <w:rsid w:val="00401EF4"/>
    <w:rsid w:val="00447E99"/>
    <w:rsid w:val="0046151B"/>
    <w:rsid w:val="00475504"/>
    <w:rsid w:val="004D30FF"/>
    <w:rsid w:val="004E22DA"/>
    <w:rsid w:val="00502BB6"/>
    <w:rsid w:val="00554D34"/>
    <w:rsid w:val="00622053"/>
    <w:rsid w:val="006A3FE0"/>
    <w:rsid w:val="0072589B"/>
    <w:rsid w:val="00763397"/>
    <w:rsid w:val="007C6C38"/>
    <w:rsid w:val="007F1C88"/>
    <w:rsid w:val="008B60DB"/>
    <w:rsid w:val="009A77E1"/>
    <w:rsid w:val="009B2F32"/>
    <w:rsid w:val="00A2691A"/>
    <w:rsid w:val="00B25EF2"/>
    <w:rsid w:val="00C14EB0"/>
    <w:rsid w:val="00C24BC6"/>
    <w:rsid w:val="00C27091"/>
    <w:rsid w:val="00C70C55"/>
    <w:rsid w:val="00CE1CF8"/>
    <w:rsid w:val="00DE0A89"/>
    <w:rsid w:val="00E371DF"/>
    <w:rsid w:val="00E72520"/>
    <w:rsid w:val="00EC3EF2"/>
    <w:rsid w:val="00ED1DEC"/>
    <w:rsid w:val="00F0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0115"/>
  <w15:docId w15:val="{4C1EF0BA-5F05-4B81-BBF2-460C3BD5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7091"/>
    <w:pPr>
      <w:spacing w:before="480" w:after="120" w:line="240" w:lineRule="auto"/>
      <w:outlineLvl w:val="3"/>
    </w:pPr>
    <w:rPr>
      <w:rFonts w:ascii="Times New Roman" w:eastAsia="Times New Roman" w:hAnsi="Times New Roman" w:cs="Times New Roman"/>
      <w:color w:val="88806E"/>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7091"/>
    <w:rPr>
      <w:rFonts w:ascii="Times New Roman" w:eastAsia="Times New Roman" w:hAnsi="Times New Roman" w:cs="Times New Roman"/>
      <w:color w:val="88806E"/>
      <w:sz w:val="34"/>
      <w:szCs w:val="34"/>
      <w:lang w:eastAsia="en-GB"/>
    </w:rPr>
  </w:style>
  <w:style w:type="paragraph" w:styleId="NormalWeb">
    <w:name w:val="Normal (Web)"/>
    <w:basedOn w:val="Normal"/>
    <w:uiPriority w:val="99"/>
    <w:semiHidden/>
    <w:unhideWhenUsed/>
    <w:rsid w:val="00C27091"/>
    <w:pPr>
      <w:spacing w:before="240" w:after="240" w:line="240" w:lineRule="auto"/>
    </w:pPr>
    <w:rPr>
      <w:rFonts w:ascii="Times New Roman" w:eastAsia="Times New Roman" w:hAnsi="Times New Roman" w:cs="Times New Roman"/>
      <w:color w:val="696660"/>
      <w:sz w:val="24"/>
      <w:szCs w:val="24"/>
      <w:lang w:eastAsia="en-GB"/>
    </w:rPr>
  </w:style>
  <w:style w:type="paragraph" w:styleId="ListParagraph">
    <w:name w:val="List Paragraph"/>
    <w:basedOn w:val="Normal"/>
    <w:uiPriority w:val="34"/>
    <w:qFormat/>
    <w:rsid w:val="009B2F32"/>
    <w:pPr>
      <w:ind w:left="720"/>
      <w:contextualSpacing/>
    </w:pPr>
  </w:style>
  <w:style w:type="character" w:styleId="Hyperlink">
    <w:name w:val="Hyperlink"/>
    <w:basedOn w:val="DefaultParagraphFont"/>
    <w:uiPriority w:val="99"/>
    <w:unhideWhenUsed/>
    <w:rsid w:val="009B2F32"/>
    <w:rPr>
      <w:color w:val="0563C1" w:themeColor="hyperlink"/>
      <w:u w:val="single"/>
    </w:rPr>
  </w:style>
  <w:style w:type="paragraph" w:styleId="Header">
    <w:name w:val="header"/>
    <w:basedOn w:val="Normal"/>
    <w:link w:val="HeaderChar"/>
    <w:uiPriority w:val="99"/>
    <w:unhideWhenUsed/>
    <w:rsid w:val="007C6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C38"/>
  </w:style>
  <w:style w:type="paragraph" w:styleId="Footer">
    <w:name w:val="footer"/>
    <w:basedOn w:val="Normal"/>
    <w:link w:val="FooterChar"/>
    <w:uiPriority w:val="99"/>
    <w:unhideWhenUsed/>
    <w:rsid w:val="007C6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C38"/>
  </w:style>
  <w:style w:type="paragraph" w:styleId="BalloonText">
    <w:name w:val="Balloon Text"/>
    <w:basedOn w:val="Normal"/>
    <w:link w:val="BalloonTextChar"/>
    <w:uiPriority w:val="99"/>
    <w:semiHidden/>
    <w:unhideWhenUsed/>
    <w:rsid w:val="00725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9B"/>
    <w:rPr>
      <w:rFonts w:ascii="Segoe UI" w:hAnsi="Segoe UI" w:cs="Segoe UI"/>
      <w:sz w:val="18"/>
      <w:szCs w:val="18"/>
    </w:rPr>
  </w:style>
  <w:style w:type="character" w:styleId="CommentReference">
    <w:name w:val="annotation reference"/>
    <w:basedOn w:val="DefaultParagraphFont"/>
    <w:uiPriority w:val="99"/>
    <w:semiHidden/>
    <w:unhideWhenUsed/>
    <w:rsid w:val="00E72520"/>
    <w:rPr>
      <w:sz w:val="16"/>
      <w:szCs w:val="16"/>
    </w:rPr>
  </w:style>
  <w:style w:type="paragraph" w:styleId="CommentText">
    <w:name w:val="annotation text"/>
    <w:basedOn w:val="Normal"/>
    <w:link w:val="CommentTextChar"/>
    <w:uiPriority w:val="99"/>
    <w:semiHidden/>
    <w:unhideWhenUsed/>
    <w:rsid w:val="00E72520"/>
    <w:pPr>
      <w:spacing w:line="240" w:lineRule="auto"/>
    </w:pPr>
    <w:rPr>
      <w:sz w:val="20"/>
      <w:szCs w:val="20"/>
    </w:rPr>
  </w:style>
  <w:style w:type="character" w:customStyle="1" w:styleId="CommentTextChar">
    <w:name w:val="Comment Text Char"/>
    <w:basedOn w:val="DefaultParagraphFont"/>
    <w:link w:val="CommentText"/>
    <w:uiPriority w:val="99"/>
    <w:semiHidden/>
    <w:rsid w:val="00E72520"/>
    <w:rPr>
      <w:sz w:val="20"/>
      <w:szCs w:val="20"/>
    </w:rPr>
  </w:style>
  <w:style w:type="paragraph" w:styleId="CommentSubject">
    <w:name w:val="annotation subject"/>
    <w:basedOn w:val="CommentText"/>
    <w:next w:val="CommentText"/>
    <w:link w:val="CommentSubjectChar"/>
    <w:uiPriority w:val="99"/>
    <w:semiHidden/>
    <w:unhideWhenUsed/>
    <w:rsid w:val="00E72520"/>
    <w:rPr>
      <w:b/>
      <w:bCs/>
    </w:rPr>
  </w:style>
  <w:style w:type="character" w:customStyle="1" w:styleId="CommentSubjectChar">
    <w:name w:val="Comment Subject Char"/>
    <w:basedOn w:val="CommentTextChar"/>
    <w:link w:val="CommentSubject"/>
    <w:uiPriority w:val="99"/>
    <w:semiHidden/>
    <w:rsid w:val="00E72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2944">
      <w:bodyDiv w:val="1"/>
      <w:marLeft w:val="0"/>
      <w:marRight w:val="0"/>
      <w:marTop w:val="0"/>
      <w:marBottom w:val="0"/>
      <w:divBdr>
        <w:top w:val="none" w:sz="0" w:space="0" w:color="auto"/>
        <w:left w:val="none" w:sz="0" w:space="0" w:color="auto"/>
        <w:bottom w:val="none" w:sz="0" w:space="0" w:color="auto"/>
        <w:right w:val="none" w:sz="0" w:space="0" w:color="auto"/>
      </w:divBdr>
      <w:divsChild>
        <w:div w:id="2062365013">
          <w:marLeft w:val="0"/>
          <w:marRight w:val="0"/>
          <w:marTop w:val="0"/>
          <w:marBottom w:val="0"/>
          <w:divBdr>
            <w:top w:val="none" w:sz="0" w:space="0" w:color="auto"/>
            <w:left w:val="none" w:sz="0" w:space="0" w:color="auto"/>
            <w:bottom w:val="none" w:sz="0" w:space="0" w:color="auto"/>
            <w:right w:val="none" w:sz="0" w:space="0" w:color="auto"/>
          </w:divBdr>
          <w:divsChild>
            <w:div w:id="466513651">
              <w:marLeft w:val="0"/>
              <w:marRight w:val="0"/>
              <w:marTop w:val="0"/>
              <w:marBottom w:val="0"/>
              <w:divBdr>
                <w:top w:val="none" w:sz="0" w:space="0" w:color="auto"/>
                <w:left w:val="none" w:sz="0" w:space="0" w:color="auto"/>
                <w:bottom w:val="none" w:sz="0" w:space="0" w:color="auto"/>
                <w:right w:val="none" w:sz="0" w:space="0" w:color="auto"/>
              </w:divBdr>
              <w:divsChild>
                <w:div w:id="48890944">
                  <w:marLeft w:val="0"/>
                  <w:marRight w:val="0"/>
                  <w:marTop w:val="0"/>
                  <w:marBottom w:val="0"/>
                  <w:divBdr>
                    <w:top w:val="none" w:sz="0" w:space="0" w:color="auto"/>
                    <w:left w:val="none" w:sz="0" w:space="0" w:color="auto"/>
                    <w:bottom w:val="none" w:sz="0" w:space="0" w:color="auto"/>
                    <w:right w:val="none" w:sz="0" w:space="0" w:color="auto"/>
                  </w:divBdr>
                  <w:divsChild>
                    <w:div w:id="582110640">
                      <w:marLeft w:val="0"/>
                      <w:marRight w:val="0"/>
                      <w:marTop w:val="0"/>
                      <w:marBottom w:val="300"/>
                      <w:divBdr>
                        <w:top w:val="none" w:sz="0" w:space="0" w:color="auto"/>
                        <w:left w:val="none" w:sz="0" w:space="0" w:color="auto"/>
                        <w:bottom w:val="none" w:sz="0" w:space="0" w:color="auto"/>
                        <w:right w:val="none" w:sz="0" w:space="0" w:color="auto"/>
                      </w:divBdr>
                      <w:divsChild>
                        <w:div w:id="16201936">
                          <w:marLeft w:val="0"/>
                          <w:marRight w:val="0"/>
                          <w:marTop w:val="0"/>
                          <w:marBottom w:val="0"/>
                          <w:divBdr>
                            <w:top w:val="none" w:sz="0" w:space="0" w:color="auto"/>
                            <w:left w:val="none" w:sz="0" w:space="0" w:color="auto"/>
                            <w:bottom w:val="none" w:sz="0" w:space="0" w:color="auto"/>
                            <w:right w:val="none" w:sz="0" w:space="0" w:color="auto"/>
                          </w:divBdr>
                          <w:divsChild>
                            <w:div w:id="1543252104">
                              <w:marLeft w:val="0"/>
                              <w:marRight w:val="0"/>
                              <w:marTop w:val="0"/>
                              <w:marBottom w:val="0"/>
                              <w:divBdr>
                                <w:top w:val="none" w:sz="0" w:space="0" w:color="auto"/>
                                <w:left w:val="none" w:sz="0" w:space="0" w:color="auto"/>
                                <w:bottom w:val="none" w:sz="0" w:space="0" w:color="auto"/>
                                <w:right w:val="none" w:sz="0" w:space="0" w:color="auto"/>
                              </w:divBdr>
                              <w:divsChild>
                                <w:div w:id="1052733523">
                                  <w:marLeft w:val="0"/>
                                  <w:marRight w:val="0"/>
                                  <w:marTop w:val="0"/>
                                  <w:marBottom w:val="0"/>
                                  <w:divBdr>
                                    <w:top w:val="none" w:sz="0" w:space="0" w:color="auto"/>
                                    <w:left w:val="none" w:sz="0" w:space="0" w:color="auto"/>
                                    <w:bottom w:val="none" w:sz="0" w:space="0" w:color="auto"/>
                                    <w:right w:val="none" w:sz="0" w:space="0" w:color="auto"/>
                                  </w:divBdr>
                                  <w:divsChild>
                                    <w:div w:id="483670252">
                                      <w:marLeft w:val="0"/>
                                      <w:marRight w:val="0"/>
                                      <w:marTop w:val="0"/>
                                      <w:marBottom w:val="0"/>
                                      <w:divBdr>
                                        <w:top w:val="none" w:sz="0" w:space="0" w:color="auto"/>
                                        <w:left w:val="none" w:sz="0" w:space="0" w:color="auto"/>
                                        <w:bottom w:val="none" w:sz="0" w:space="0" w:color="auto"/>
                                        <w:right w:val="none" w:sz="0" w:space="0" w:color="auto"/>
                                      </w:divBdr>
                                      <w:divsChild>
                                        <w:div w:id="21138637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630100">
      <w:bodyDiv w:val="1"/>
      <w:marLeft w:val="0"/>
      <w:marRight w:val="0"/>
      <w:marTop w:val="0"/>
      <w:marBottom w:val="0"/>
      <w:divBdr>
        <w:top w:val="none" w:sz="0" w:space="0" w:color="auto"/>
        <w:left w:val="none" w:sz="0" w:space="0" w:color="auto"/>
        <w:bottom w:val="none" w:sz="0" w:space="0" w:color="auto"/>
        <w:right w:val="none" w:sz="0" w:space="0" w:color="auto"/>
      </w:divBdr>
      <w:divsChild>
        <w:div w:id="1170871501">
          <w:marLeft w:val="0"/>
          <w:marRight w:val="0"/>
          <w:marTop w:val="0"/>
          <w:marBottom w:val="0"/>
          <w:divBdr>
            <w:top w:val="none" w:sz="0" w:space="0" w:color="auto"/>
            <w:left w:val="none" w:sz="0" w:space="0" w:color="auto"/>
            <w:bottom w:val="none" w:sz="0" w:space="0" w:color="auto"/>
            <w:right w:val="none" w:sz="0" w:space="0" w:color="auto"/>
          </w:divBdr>
          <w:divsChild>
            <w:div w:id="699284019">
              <w:marLeft w:val="0"/>
              <w:marRight w:val="0"/>
              <w:marTop w:val="0"/>
              <w:marBottom w:val="0"/>
              <w:divBdr>
                <w:top w:val="none" w:sz="0" w:space="0" w:color="auto"/>
                <w:left w:val="none" w:sz="0" w:space="0" w:color="auto"/>
                <w:bottom w:val="none" w:sz="0" w:space="0" w:color="auto"/>
                <w:right w:val="none" w:sz="0" w:space="0" w:color="auto"/>
              </w:divBdr>
              <w:divsChild>
                <w:div w:id="1436756182">
                  <w:marLeft w:val="0"/>
                  <w:marRight w:val="0"/>
                  <w:marTop w:val="0"/>
                  <w:marBottom w:val="0"/>
                  <w:divBdr>
                    <w:top w:val="none" w:sz="0" w:space="0" w:color="auto"/>
                    <w:left w:val="none" w:sz="0" w:space="0" w:color="auto"/>
                    <w:bottom w:val="none" w:sz="0" w:space="0" w:color="auto"/>
                    <w:right w:val="none" w:sz="0" w:space="0" w:color="auto"/>
                  </w:divBdr>
                  <w:divsChild>
                    <w:div w:id="952984068">
                      <w:marLeft w:val="0"/>
                      <w:marRight w:val="0"/>
                      <w:marTop w:val="0"/>
                      <w:marBottom w:val="300"/>
                      <w:divBdr>
                        <w:top w:val="none" w:sz="0" w:space="0" w:color="auto"/>
                        <w:left w:val="none" w:sz="0" w:space="0" w:color="auto"/>
                        <w:bottom w:val="none" w:sz="0" w:space="0" w:color="auto"/>
                        <w:right w:val="none" w:sz="0" w:space="0" w:color="auto"/>
                      </w:divBdr>
                      <w:divsChild>
                        <w:div w:id="1280338749">
                          <w:marLeft w:val="0"/>
                          <w:marRight w:val="0"/>
                          <w:marTop w:val="0"/>
                          <w:marBottom w:val="0"/>
                          <w:divBdr>
                            <w:top w:val="none" w:sz="0" w:space="0" w:color="auto"/>
                            <w:left w:val="none" w:sz="0" w:space="0" w:color="auto"/>
                            <w:bottom w:val="none" w:sz="0" w:space="0" w:color="auto"/>
                            <w:right w:val="none" w:sz="0" w:space="0" w:color="auto"/>
                          </w:divBdr>
                          <w:divsChild>
                            <w:div w:id="1114981396">
                              <w:marLeft w:val="0"/>
                              <w:marRight w:val="0"/>
                              <w:marTop w:val="0"/>
                              <w:marBottom w:val="0"/>
                              <w:divBdr>
                                <w:top w:val="none" w:sz="0" w:space="0" w:color="auto"/>
                                <w:left w:val="none" w:sz="0" w:space="0" w:color="auto"/>
                                <w:bottom w:val="none" w:sz="0" w:space="0" w:color="auto"/>
                                <w:right w:val="none" w:sz="0" w:space="0" w:color="auto"/>
                              </w:divBdr>
                              <w:divsChild>
                                <w:div w:id="1453095005">
                                  <w:marLeft w:val="0"/>
                                  <w:marRight w:val="0"/>
                                  <w:marTop w:val="0"/>
                                  <w:marBottom w:val="0"/>
                                  <w:divBdr>
                                    <w:top w:val="none" w:sz="0" w:space="0" w:color="auto"/>
                                    <w:left w:val="none" w:sz="0" w:space="0" w:color="auto"/>
                                    <w:bottom w:val="none" w:sz="0" w:space="0" w:color="auto"/>
                                    <w:right w:val="none" w:sz="0" w:space="0" w:color="auto"/>
                                  </w:divBdr>
                                  <w:divsChild>
                                    <w:div w:id="849030456">
                                      <w:marLeft w:val="0"/>
                                      <w:marRight w:val="0"/>
                                      <w:marTop w:val="0"/>
                                      <w:marBottom w:val="0"/>
                                      <w:divBdr>
                                        <w:top w:val="none" w:sz="0" w:space="0" w:color="auto"/>
                                        <w:left w:val="none" w:sz="0" w:space="0" w:color="auto"/>
                                        <w:bottom w:val="none" w:sz="0" w:space="0" w:color="auto"/>
                                        <w:right w:val="none" w:sz="0" w:space="0" w:color="auto"/>
                                      </w:divBdr>
                                      <w:divsChild>
                                        <w:div w:id="146361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seesaw.m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 Maria</dc:creator>
  <cp:lastModifiedBy>Tromans, Claire</cp:lastModifiedBy>
  <cp:revision>2</cp:revision>
  <cp:lastPrinted>2023-04-25T14:07:00Z</cp:lastPrinted>
  <dcterms:created xsi:type="dcterms:W3CDTF">2024-05-24T07:38:00Z</dcterms:created>
  <dcterms:modified xsi:type="dcterms:W3CDTF">2024-05-24T07:38:00Z</dcterms:modified>
</cp:coreProperties>
</file>